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73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8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E9721D" w:rsidP="00B874CE">
            <w:pPr>
              <w:pStyle w:val="Mdeoplysninger"/>
            </w:pPr>
            <w:r w:rsidRPr="00113EF2">
              <w:t>0</w:t>
            </w:r>
            <w:r w:rsidR="00B874CE">
              <w:t>7-02</w:t>
            </w:r>
            <w:r w:rsidRPr="00113EF2">
              <w:t>-201</w:t>
            </w:r>
            <w:r w:rsidR="00D45BAC">
              <w:t>2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5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D45BAC" w:rsidTr="00B1012E">
        <w:trPr>
          <w:trHeight w:val="720"/>
        </w:trPr>
        <w:tc>
          <w:tcPr>
            <w:tcW w:w="10240" w:type="dxa"/>
            <w:gridSpan w:val="11"/>
            <w:shd w:val="clear" w:color="auto" w:fill="auto"/>
          </w:tcPr>
          <w:p w:rsidR="00093CAB" w:rsidRPr="00113EF2" w:rsidRDefault="00E9721D" w:rsidP="00D45BAC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D45BAC" w:rsidRPr="00113EF2">
              <w:rPr>
                <w:sz w:val="22"/>
              </w:rPr>
              <w:t>Pia Nielsen (PN),</w:t>
            </w:r>
            <w:r w:rsidR="00D45BAC">
              <w:rPr>
                <w:sz w:val="22"/>
              </w:rPr>
              <w:t xml:space="preserve"> </w:t>
            </w:r>
            <w:r w:rsidRPr="00113EF2">
              <w:rPr>
                <w:sz w:val="22"/>
              </w:rPr>
              <w:t xml:space="preserve">Susanne Kruse (SK), Annelise Ørnbo (AØ), </w:t>
            </w:r>
            <w:proofErr w:type="spellStart"/>
            <w:r w:rsidRPr="00113EF2">
              <w:rPr>
                <w:sz w:val="22"/>
              </w:rPr>
              <w:t>Ejd.mester</w:t>
            </w:r>
            <w:proofErr w:type="spellEnd"/>
            <w:r w:rsidRPr="00113EF2">
              <w:rPr>
                <w:sz w:val="22"/>
              </w:rPr>
              <w:t xml:space="preserve"> Bjarne Karlkvist (BK)</w:t>
            </w:r>
            <w:r w:rsidR="00B874CE">
              <w:rPr>
                <w:sz w:val="22"/>
              </w:rPr>
              <w:t xml:space="preserve">, Dora </w:t>
            </w:r>
            <w:proofErr w:type="spellStart"/>
            <w:r w:rsidR="00B874CE">
              <w:rPr>
                <w:sz w:val="22"/>
              </w:rPr>
              <w:t>Lessmann</w:t>
            </w:r>
            <w:proofErr w:type="spellEnd"/>
            <w:r w:rsidR="00B874CE">
              <w:rPr>
                <w:sz w:val="22"/>
              </w:rPr>
              <w:t xml:space="preserve"> (DL)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B874C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bestyrelsen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>Referat lægges på hjemmesiden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B874CE">
              <w:rPr>
                <w:rFonts w:ascii="Arial" w:eastAsia="Times New Roman" w:hAnsi="Arial" w:cs="Arial"/>
                <w:kern w:val="0"/>
              </w:rPr>
              <w:t xml:space="preserve"> og kan ses/ hentes på kontoret.</w:t>
            </w:r>
          </w:p>
          <w:p w:rsidR="00B1012E" w:rsidRPr="00A262F5" w:rsidRDefault="00B874CE" w:rsidP="008354C7">
            <w:pPr>
              <w:pStyle w:val="Standard"/>
              <w:numPr>
                <w:ilvl w:val="0"/>
                <w:numId w:val="5"/>
              </w:numPr>
              <w:jc w:val="left"/>
            </w:pPr>
            <w:r>
              <w:rPr>
                <w:rFonts w:ascii="Arial" w:eastAsia="Times New Roman" w:hAnsi="Arial" w:cs="Arial"/>
                <w:kern w:val="0"/>
              </w:rPr>
              <w:t xml:space="preserve">Der er kommet afslag på </w:t>
            </w:r>
            <w:r w:rsidRPr="00B874CE">
              <w:rPr>
                <w:rFonts w:ascii="Arial" w:eastAsia="Times New Roman" w:hAnsi="Arial" w:cs="Arial"/>
                <w:kern w:val="0"/>
              </w:rPr>
              <w:t>Kærenes ansøgning til Lands</w:t>
            </w:r>
            <w:r>
              <w:rPr>
                <w:rFonts w:ascii="Arial" w:eastAsia="Times New Roman" w:hAnsi="Arial" w:cs="Arial"/>
                <w:kern w:val="0"/>
              </w:rPr>
              <w:t>b</w:t>
            </w:r>
            <w:r w:rsidRPr="00B874CE">
              <w:rPr>
                <w:rFonts w:ascii="Arial" w:eastAsia="Times New Roman" w:hAnsi="Arial" w:cs="Arial"/>
                <w:kern w:val="0"/>
              </w:rPr>
              <w:t>yggefonden om præ</w:t>
            </w:r>
            <w:r>
              <w:rPr>
                <w:rFonts w:ascii="Arial" w:eastAsia="Times New Roman" w:hAnsi="Arial" w:cs="Arial"/>
                <w:kern w:val="0"/>
              </w:rPr>
              <w:t>-</w:t>
            </w:r>
            <w:r w:rsidRPr="00B874CE">
              <w:rPr>
                <w:rFonts w:ascii="Arial" w:eastAsia="Times New Roman" w:hAnsi="Arial" w:cs="Arial"/>
                <w:kern w:val="0"/>
              </w:rPr>
              <w:t>kvalifikation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D45BAC" w:rsidP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Orientering </w:t>
            </w:r>
            <w:r w:rsidR="00B1012E">
              <w:rPr>
                <w:sz w:val="22"/>
                <w:szCs w:val="22"/>
              </w:rPr>
              <w:t>fra ejendomskontoret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>Efter installation af nyt vaskesystem</w:t>
            </w:r>
            <w:r>
              <w:rPr>
                <w:rFonts w:ascii="Arial" w:eastAsia="Times New Roman" w:hAnsi="Arial" w:cs="Arial"/>
                <w:kern w:val="0"/>
              </w:rPr>
              <w:t xml:space="preserve"> </w:t>
            </w:r>
            <w:r w:rsidRPr="00B874CE">
              <w:rPr>
                <w:rFonts w:ascii="Arial" w:eastAsia="Times New Roman" w:hAnsi="Arial" w:cs="Arial"/>
                <w:kern w:val="0"/>
              </w:rPr>
              <w:t>er der ønske om printer til kvittering. Bestyrelsen er enig</w:t>
            </w:r>
            <w:r>
              <w:rPr>
                <w:rFonts w:ascii="Arial" w:eastAsia="Times New Roman" w:hAnsi="Arial" w:cs="Arial"/>
                <w:kern w:val="0"/>
              </w:rPr>
              <w:t xml:space="preserve"> i at</w:t>
            </w:r>
            <w:r w:rsidRPr="00B874CE">
              <w:rPr>
                <w:rFonts w:ascii="Arial" w:eastAsia="Times New Roman" w:hAnsi="Arial" w:cs="Arial"/>
                <w:kern w:val="0"/>
              </w:rPr>
              <w:t xml:space="preserve"> det bliver sat op.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 xml:space="preserve">Der har været samtale </w:t>
            </w:r>
            <w:r>
              <w:rPr>
                <w:rFonts w:ascii="Arial" w:eastAsia="Times New Roman" w:hAnsi="Arial" w:cs="Arial"/>
                <w:kern w:val="0"/>
              </w:rPr>
              <w:t xml:space="preserve">d. </w:t>
            </w:r>
            <w:proofErr w:type="gramStart"/>
            <w:r w:rsidRPr="00B874CE">
              <w:rPr>
                <w:rFonts w:ascii="Arial" w:eastAsia="Times New Roman" w:hAnsi="Arial" w:cs="Arial"/>
                <w:kern w:val="0"/>
              </w:rPr>
              <w:t>14/2-12</w:t>
            </w:r>
            <w:proofErr w:type="gramEnd"/>
            <w:r w:rsidRPr="00B874CE">
              <w:rPr>
                <w:rFonts w:ascii="Arial" w:eastAsia="Times New Roman" w:hAnsi="Arial" w:cs="Arial"/>
                <w:kern w:val="0"/>
              </w:rPr>
              <w:t xml:space="preserve"> med ny kontordame.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>Beboerklubbens vandskade har kostet en del</w:t>
            </w:r>
            <w:r>
              <w:rPr>
                <w:rFonts w:ascii="Arial" w:eastAsia="Times New Roman" w:hAnsi="Arial" w:cs="Arial"/>
                <w:kern w:val="0"/>
              </w:rPr>
              <w:t>. P</w:t>
            </w:r>
            <w:r w:rsidRPr="00B874CE">
              <w:rPr>
                <w:rFonts w:ascii="Arial" w:eastAsia="Times New Roman" w:hAnsi="Arial" w:cs="Arial"/>
                <w:kern w:val="0"/>
              </w:rPr>
              <w:t>t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B874CE">
              <w:rPr>
                <w:rFonts w:ascii="Arial" w:eastAsia="Times New Roman" w:hAnsi="Arial" w:cs="Arial"/>
                <w:kern w:val="0"/>
              </w:rPr>
              <w:t xml:space="preserve"> er det ikke endelig opgjort.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>Træerne ved Blok F er fældet efter planen.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>Hegnet ved Fritids Klubben(SFO) er sat op. Der har desvæ</w:t>
            </w:r>
            <w:r>
              <w:rPr>
                <w:rFonts w:ascii="Arial" w:eastAsia="Times New Roman" w:hAnsi="Arial" w:cs="Arial"/>
                <w:kern w:val="0"/>
              </w:rPr>
              <w:t>r</w:t>
            </w:r>
            <w:r w:rsidRPr="00B874CE">
              <w:rPr>
                <w:rFonts w:ascii="Arial" w:eastAsia="Times New Roman" w:hAnsi="Arial" w:cs="Arial"/>
                <w:kern w:val="0"/>
              </w:rPr>
              <w:t xml:space="preserve">re været brand </w:t>
            </w:r>
            <w:r>
              <w:rPr>
                <w:rFonts w:ascii="Arial" w:eastAsia="Times New Roman" w:hAnsi="Arial" w:cs="Arial"/>
                <w:kern w:val="0"/>
              </w:rPr>
              <w:t xml:space="preserve">d. </w:t>
            </w:r>
            <w:r w:rsidRPr="00B874CE">
              <w:rPr>
                <w:rFonts w:ascii="Arial" w:eastAsia="Times New Roman" w:hAnsi="Arial" w:cs="Arial"/>
                <w:kern w:val="0"/>
              </w:rPr>
              <w:t>5-2-12.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BK undersøger pris for låge ud </w:t>
            </w:r>
            <w:r w:rsidRPr="00B874CE">
              <w:rPr>
                <w:rFonts w:ascii="Arial" w:eastAsia="Times New Roman" w:hAnsi="Arial" w:cs="Arial"/>
                <w:kern w:val="0"/>
              </w:rPr>
              <w:t>fra SFO til Bybjergets arealer.</w:t>
            </w:r>
          </w:p>
          <w:p w:rsidR="00B874CE" w:rsidRPr="00B874CE" w:rsidRDefault="00B874CE" w:rsidP="00B874CE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B874CE">
              <w:rPr>
                <w:rFonts w:ascii="Arial" w:eastAsia="Times New Roman" w:hAnsi="Arial" w:cs="Arial"/>
                <w:kern w:val="0"/>
              </w:rPr>
              <w:t xml:space="preserve">Der har været forsøg med nye pladehåndtag til indgangsdørene som vil koste ca. 20.000 kr. Det vil blive sat i </w:t>
            </w:r>
            <w:r>
              <w:rPr>
                <w:rFonts w:ascii="Arial" w:eastAsia="Times New Roman" w:hAnsi="Arial" w:cs="Arial"/>
                <w:kern w:val="0"/>
              </w:rPr>
              <w:t>værk</w:t>
            </w:r>
            <w:r w:rsidRPr="00B874CE">
              <w:rPr>
                <w:rFonts w:ascii="Arial" w:eastAsia="Times New Roman" w:hAnsi="Arial" w:cs="Arial"/>
                <w:kern w:val="0"/>
              </w:rPr>
              <w:t>.</w:t>
            </w:r>
          </w:p>
          <w:p w:rsidR="00B1012E" w:rsidRPr="00A262F5" w:rsidRDefault="00B874CE" w:rsidP="008354C7">
            <w:pPr>
              <w:pStyle w:val="Standard"/>
              <w:numPr>
                <w:ilvl w:val="0"/>
                <w:numId w:val="5"/>
              </w:numPr>
              <w:jc w:val="left"/>
            </w:pPr>
            <w:r w:rsidRPr="00B874CE">
              <w:rPr>
                <w:rFonts w:ascii="Arial" w:eastAsia="Times New Roman" w:hAnsi="Arial" w:cs="Arial"/>
                <w:kern w:val="0"/>
              </w:rPr>
              <w:t>Der er lavet en handlingsplan for de grønne områder ved Blok F.</w:t>
            </w:r>
          </w:p>
        </w:tc>
      </w:tr>
      <w:tr w:rsidR="00113EF2" w:rsidRPr="00B1012E" w:rsidTr="00B1012E">
        <w:trPr>
          <w:trHeight w:val="360"/>
        </w:trPr>
        <w:tc>
          <w:tcPr>
            <w:tcW w:w="27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6F3FDD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</w:p>
        </w:tc>
      </w:tr>
      <w:tr w:rsidR="00093CAB" w:rsidRPr="00B1012E" w:rsidTr="00B1012E">
        <w:trPr>
          <w:trHeight w:val="360"/>
        </w:trPr>
        <w:tc>
          <w:tcPr>
            <w:tcW w:w="2756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6F3FDD" w:rsidP="008354C7">
            <w:pPr>
              <w:pStyle w:val="Standard"/>
              <w:jc w:val="left"/>
            </w:pPr>
            <w:r w:rsidRPr="006F3FDD">
              <w:rPr>
                <w:rFonts w:ascii="Arial" w:eastAsia="Times New Roman" w:hAnsi="Arial" w:cs="Arial"/>
                <w:kern w:val="0"/>
              </w:rPr>
              <w:t xml:space="preserve">Da </w:t>
            </w:r>
            <w:r>
              <w:rPr>
                <w:rFonts w:ascii="Arial" w:eastAsia="Times New Roman" w:hAnsi="Arial" w:cs="Arial"/>
                <w:kern w:val="0"/>
              </w:rPr>
              <w:t xml:space="preserve">formandens </w:t>
            </w:r>
            <w:r w:rsidRPr="006F3FDD">
              <w:rPr>
                <w:rFonts w:ascii="Arial" w:eastAsia="Times New Roman" w:hAnsi="Arial" w:cs="Arial"/>
                <w:kern w:val="0"/>
              </w:rPr>
              <w:t xml:space="preserve">gamle telefon er gået i stykker, blev </w:t>
            </w:r>
            <w:r>
              <w:rPr>
                <w:rFonts w:ascii="Arial" w:eastAsia="Times New Roman" w:hAnsi="Arial" w:cs="Arial"/>
                <w:kern w:val="0"/>
              </w:rPr>
              <w:t>b</w:t>
            </w:r>
            <w:r w:rsidRPr="006F3FDD">
              <w:rPr>
                <w:rFonts w:ascii="Arial" w:eastAsia="Times New Roman" w:hAnsi="Arial" w:cs="Arial"/>
                <w:kern w:val="0"/>
              </w:rPr>
              <w:t>estyrelsen enig</w:t>
            </w:r>
            <w:r>
              <w:rPr>
                <w:rFonts w:ascii="Arial" w:eastAsia="Times New Roman" w:hAnsi="Arial" w:cs="Arial"/>
                <w:kern w:val="0"/>
              </w:rPr>
              <w:t>e</w:t>
            </w:r>
            <w:r w:rsidRPr="006F3FDD">
              <w:rPr>
                <w:rFonts w:ascii="Arial" w:eastAsia="Times New Roman" w:hAnsi="Arial" w:cs="Arial"/>
                <w:kern w:val="0"/>
              </w:rPr>
              <w:t xml:space="preserve"> om at BK køber en ny telefon.</w:t>
            </w:r>
          </w:p>
        </w:tc>
      </w:tr>
      <w:tr w:rsidR="00113EF2" w:rsidRPr="00D45BAC" w:rsidTr="00B1012E">
        <w:trPr>
          <w:trHeight w:val="360"/>
        </w:trPr>
        <w:tc>
          <w:tcPr>
            <w:tcW w:w="27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6F3FDD" w:rsidP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Grønthandler</w:t>
            </w:r>
          </w:p>
        </w:tc>
      </w:tr>
      <w:tr w:rsidR="00093CAB" w:rsidRPr="00A262F5" w:rsidTr="00B1012E">
        <w:trPr>
          <w:trHeight w:val="360"/>
        </w:trPr>
        <w:tc>
          <w:tcPr>
            <w:tcW w:w="2744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3ABE" w:rsidRPr="00A262F5" w:rsidRDefault="006F3FDD" w:rsidP="006F3FDD">
            <w:pPr>
              <w:pStyle w:val="Felttekst"/>
              <w:rPr>
                <w:sz w:val="22"/>
                <w:szCs w:val="22"/>
              </w:rPr>
            </w:pPr>
            <w:r w:rsidRPr="006F3FDD">
              <w:rPr>
                <w:sz w:val="22"/>
                <w:szCs w:val="22"/>
              </w:rPr>
              <w:t>Der er kommet ansøgning om udvi</w:t>
            </w:r>
            <w:r>
              <w:rPr>
                <w:sz w:val="22"/>
                <w:szCs w:val="22"/>
              </w:rPr>
              <w:t>d</w:t>
            </w:r>
            <w:r w:rsidRPr="006F3FDD">
              <w:rPr>
                <w:sz w:val="22"/>
                <w:szCs w:val="22"/>
              </w:rPr>
              <w:t xml:space="preserve">else af grønthandler som pt. </w:t>
            </w:r>
            <w:r>
              <w:rPr>
                <w:sz w:val="22"/>
                <w:szCs w:val="22"/>
              </w:rPr>
              <w:t>e</w:t>
            </w:r>
            <w:r w:rsidRPr="006F3FDD">
              <w:rPr>
                <w:sz w:val="22"/>
                <w:szCs w:val="22"/>
              </w:rPr>
              <w:t>r nedstemt.</w:t>
            </w:r>
            <w:r w:rsidRPr="00A262F5">
              <w:rPr>
                <w:sz w:val="22"/>
                <w:szCs w:val="22"/>
              </w:rPr>
              <w:t xml:space="preserve"> </w:t>
            </w:r>
          </w:p>
        </w:tc>
      </w:tr>
      <w:tr w:rsidR="00471252" w:rsidRPr="00E95B37" w:rsidTr="00B1012E">
        <w:trPr>
          <w:gridAfter w:val="5"/>
          <w:wAfter w:w="6842" w:type="dxa"/>
          <w:trHeight w:val="360"/>
        </w:trPr>
        <w:tc>
          <w:tcPr>
            <w:tcW w:w="3398" w:type="dxa"/>
            <w:gridSpan w:val="6"/>
            <w:shd w:val="clear" w:color="auto" w:fill="auto"/>
          </w:tcPr>
          <w:p w:rsidR="00471252" w:rsidRPr="00A262F5" w:rsidRDefault="00D314D5" w:rsidP="00D314D5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</w:r>
            <w:r w:rsidR="00471252" w:rsidRPr="00A262F5">
              <w:rPr>
                <w:sz w:val="22"/>
                <w:szCs w:val="22"/>
              </w:rPr>
              <w:t>Særlige bemærkn</w:t>
            </w:r>
            <w:r w:rsidRPr="00A262F5">
              <w:rPr>
                <w:sz w:val="22"/>
                <w:szCs w:val="22"/>
              </w:rPr>
              <w:t>inger:</w:t>
            </w:r>
          </w:p>
        </w:tc>
      </w:tr>
      <w:tr w:rsidR="00093CAB" w:rsidRPr="00D45BAC" w:rsidTr="008354C7">
        <w:trPr>
          <w:gridAfter w:val="1"/>
          <w:wAfter w:w="250" w:type="dxa"/>
          <w:trHeight w:val="708"/>
        </w:trPr>
        <w:tc>
          <w:tcPr>
            <w:tcW w:w="9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3F9" w:rsidRPr="00A262F5" w:rsidRDefault="008413F9" w:rsidP="008413F9">
            <w:pPr>
              <w:pStyle w:val="Felttekst"/>
              <w:ind w:left="720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</w:tbl>
    <w:p w:rsidR="00093CAB" w:rsidRPr="00113EF2" w:rsidRDefault="00093CAB" w:rsidP="008354C7">
      <w:pPr>
        <w:rPr>
          <w:lang w:val="da-DK"/>
        </w:rPr>
      </w:pPr>
    </w:p>
    <w:sectPr w:rsidR="00093CAB" w:rsidRPr="00113EF2" w:rsidSect="008354C7">
      <w:footerReference w:type="default" r:id="rId9"/>
      <w:pgSz w:w="11907" w:h="16839"/>
      <w:pgMar w:top="1008" w:right="1008" w:bottom="709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7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7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61611"/>
    <w:multiLevelType w:val="hybridMultilevel"/>
    <w:tmpl w:val="EC28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113EF2"/>
    <w:rsid w:val="0019739E"/>
    <w:rsid w:val="002C37DC"/>
    <w:rsid w:val="00320866"/>
    <w:rsid w:val="003473BC"/>
    <w:rsid w:val="00417EA6"/>
    <w:rsid w:val="00471252"/>
    <w:rsid w:val="00514DAE"/>
    <w:rsid w:val="00572110"/>
    <w:rsid w:val="006F3FDD"/>
    <w:rsid w:val="00832029"/>
    <w:rsid w:val="008354C7"/>
    <w:rsid w:val="008413F9"/>
    <w:rsid w:val="009049D7"/>
    <w:rsid w:val="009F1700"/>
    <w:rsid w:val="00A262F5"/>
    <w:rsid w:val="00B1012E"/>
    <w:rsid w:val="00B51D05"/>
    <w:rsid w:val="00B874CE"/>
    <w:rsid w:val="00BA0244"/>
    <w:rsid w:val="00C05410"/>
    <w:rsid w:val="00CA1285"/>
    <w:rsid w:val="00D314D5"/>
    <w:rsid w:val="00D45BAC"/>
    <w:rsid w:val="00E95B37"/>
    <w:rsid w:val="00E9721D"/>
    <w:rsid w:val="00F2475F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5BAC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3</cp:revision>
  <cp:lastPrinted>2013-07-02T12:26:00Z</cp:lastPrinted>
  <dcterms:created xsi:type="dcterms:W3CDTF">2013-07-02T12:26:00Z</dcterms:created>
  <dcterms:modified xsi:type="dcterms:W3CDTF">2013-07-02T12:26:00Z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